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C7" w:rsidRDefault="00F72E41" w:rsidP="00F72E41">
      <w:pPr>
        <w:pStyle w:val="Pagedecouverture"/>
      </w:pPr>
      <w:bookmarkStart w:id="0" w:name="LW_BM_COVERPAGE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8C012A116DA4406386F119E33097E58C" style="width:450.75pt;height:420.35pt">
            <v:imagedata r:id="rId9" o:title=""/>
          </v:shape>
        </w:pict>
      </w:r>
    </w:p>
    <w:bookmarkEnd w:id="0"/>
    <w:p w:rsidR="009211C7" w:rsidRDefault="009211C7" w:rsidP="009211C7">
      <w:pPr>
        <w:sectPr w:rsidR="009211C7" w:rsidSect="00F72E4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8C325C" w:rsidRPr="008C325C" w:rsidRDefault="008C325C" w:rsidP="008C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8C325C">
        <w:rPr>
          <w:rFonts w:ascii="Times New Roman" w:hAnsi="Times New Roman" w:cs="Times New Roman"/>
          <w:b/>
          <w:sz w:val="24"/>
          <w:szCs w:val="24"/>
        </w:rPr>
        <w:lastRenderedPageBreak/>
        <w:t>ANNEX</w:t>
      </w:r>
    </w:p>
    <w:p w:rsidR="008C325C" w:rsidRDefault="008C325C" w:rsidP="008C325C">
      <w:pPr>
        <w:jc w:val="both"/>
        <w:rPr>
          <w:rFonts w:ascii="Times New Roman" w:hAnsi="Times New Roman" w:cs="Times New Roman"/>
          <w:sz w:val="24"/>
          <w:szCs w:val="24"/>
        </w:rPr>
      </w:pPr>
      <w:r w:rsidRPr="00850910">
        <w:rPr>
          <w:rFonts w:ascii="Times New Roman" w:hAnsi="Times New Roman" w:cs="Times New Roman"/>
          <w:sz w:val="24"/>
          <w:szCs w:val="24"/>
        </w:rPr>
        <w:t>In Annex XVII to Regulation (EC) No 1907/2006, the following entry is added: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00"/>
        <w:gridCol w:w="4934"/>
      </w:tblGrid>
      <w:tr w:rsidR="008C325C" w:rsidRPr="00606A0B" w:rsidTr="00171B53">
        <w:tc>
          <w:tcPr>
            <w:tcW w:w="4200" w:type="dxa"/>
          </w:tcPr>
          <w:p w:rsidR="00EE4372" w:rsidRPr="0042709C" w:rsidRDefault="00F83BE2" w:rsidP="006A4B6B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42709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“</w:t>
            </w:r>
            <w:r w:rsidR="001A6B20" w:rsidRPr="0042709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68</w:t>
            </w:r>
            <w:r w:rsidRPr="0042709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.</w:t>
            </w:r>
            <w:r w:rsidR="00EE4372" w:rsidRPr="0042709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="006A4B6B" w:rsidRPr="0042709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Perfluorooctanoic acid (PFOA</w:t>
            </w:r>
            <w:r w:rsidR="00EE4372" w:rsidRPr="0042709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) </w:t>
            </w:r>
            <w:r w:rsidR="006A4B6B" w:rsidRPr="0042709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CAS</w:t>
            </w:r>
            <w:r w:rsidR="006B7FA2" w:rsidRPr="0042709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 No </w:t>
            </w:r>
            <w:r w:rsidR="006A4B6B" w:rsidRPr="0042709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335-67-1</w:t>
            </w:r>
          </w:p>
          <w:p w:rsidR="00EE4372" w:rsidRDefault="006A4B6B" w:rsidP="006A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6B">
              <w:rPr>
                <w:rFonts w:ascii="Times New Roman" w:hAnsi="Times New Roman" w:cs="Times New Roman"/>
                <w:sz w:val="24"/>
                <w:szCs w:val="24"/>
              </w:rPr>
              <w:t xml:space="preserve">EC </w:t>
            </w:r>
            <w:r w:rsidR="006B7FA2">
              <w:rPr>
                <w:rFonts w:ascii="Times New Roman" w:hAnsi="Times New Roman" w:cs="Times New Roman"/>
                <w:sz w:val="24"/>
                <w:szCs w:val="24"/>
              </w:rPr>
              <w:t>No </w:t>
            </w:r>
            <w:r w:rsidRPr="006A4B6B">
              <w:rPr>
                <w:rFonts w:ascii="Times New Roman" w:hAnsi="Times New Roman" w:cs="Times New Roman"/>
                <w:sz w:val="24"/>
                <w:szCs w:val="24"/>
              </w:rPr>
              <w:t xml:space="preserve">206-397-9 </w:t>
            </w:r>
          </w:p>
          <w:p w:rsidR="006A4B6B" w:rsidRDefault="006A4B6B" w:rsidP="006A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B6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6A4B6B">
              <w:rPr>
                <w:rFonts w:ascii="Times New Roman" w:hAnsi="Times New Roman" w:cs="Times New Roman"/>
                <w:sz w:val="24"/>
                <w:szCs w:val="24"/>
              </w:rPr>
              <w:t xml:space="preserve"> its salts.</w:t>
            </w:r>
          </w:p>
          <w:p w:rsidR="006A4B6B" w:rsidRPr="006A4B6B" w:rsidRDefault="006A4B6B" w:rsidP="006A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B6B" w:rsidRDefault="006A4B6B" w:rsidP="006A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6B">
              <w:rPr>
                <w:rFonts w:ascii="Times New Roman" w:hAnsi="Times New Roman" w:cs="Times New Roman"/>
                <w:sz w:val="24"/>
                <w:szCs w:val="24"/>
              </w:rPr>
              <w:t xml:space="preserve">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related </w:t>
            </w:r>
            <w:r w:rsidRPr="006A4B6B">
              <w:rPr>
                <w:rFonts w:ascii="Times New Roman" w:hAnsi="Times New Roman" w:cs="Times New Roman"/>
                <w:sz w:val="24"/>
                <w:szCs w:val="24"/>
              </w:rPr>
              <w:t xml:space="preserve">substance (including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its </w:t>
            </w:r>
            <w:r w:rsidRPr="006A4B6B">
              <w:rPr>
                <w:rFonts w:ascii="Times New Roman" w:hAnsi="Times New Roman" w:cs="Times New Roman"/>
                <w:sz w:val="24"/>
                <w:szCs w:val="24"/>
              </w:rPr>
              <w:t>salts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B6B">
              <w:rPr>
                <w:rFonts w:ascii="Times New Roman" w:hAnsi="Times New Roman" w:cs="Times New Roman"/>
                <w:sz w:val="24"/>
                <w:szCs w:val="24"/>
              </w:rPr>
              <w:t>polymers) having a linear or branched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B6B">
              <w:rPr>
                <w:rFonts w:ascii="Times New Roman" w:hAnsi="Times New Roman" w:cs="Times New Roman"/>
                <w:sz w:val="24"/>
                <w:szCs w:val="24"/>
              </w:rPr>
              <w:t>perfluoroheptyl group with the formula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B6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A4B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6A4B6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6A4B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6A4B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7C2A">
              <w:rPr>
                <w:rFonts w:ascii="Times New Roman" w:hAnsi="Times New Roman" w:cs="Times New Roman"/>
                <w:sz w:val="24"/>
                <w:szCs w:val="24"/>
              </w:rPr>
              <w:t xml:space="preserve">directly attached to another carbon atom, </w:t>
            </w:r>
            <w:r w:rsidRPr="006A4B6B">
              <w:rPr>
                <w:rFonts w:ascii="Times New Roman" w:hAnsi="Times New Roman" w:cs="Times New Roman"/>
                <w:sz w:val="24"/>
                <w:szCs w:val="24"/>
              </w:rPr>
              <w:t>as one of the structural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elements</w:t>
            </w:r>
            <w:r w:rsidRPr="006A4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B6B" w:rsidRPr="006A4B6B" w:rsidRDefault="006A4B6B" w:rsidP="006A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B6B" w:rsidRDefault="006A4B6B" w:rsidP="006A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6B">
              <w:rPr>
                <w:rFonts w:ascii="Times New Roman" w:hAnsi="Times New Roman" w:cs="Times New Roman"/>
                <w:sz w:val="24"/>
                <w:szCs w:val="24"/>
              </w:rPr>
              <w:t xml:space="preserve">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related </w:t>
            </w:r>
            <w:r w:rsidRPr="006A4B6B">
              <w:rPr>
                <w:rFonts w:ascii="Times New Roman" w:hAnsi="Times New Roman" w:cs="Times New Roman"/>
                <w:sz w:val="24"/>
                <w:szCs w:val="24"/>
              </w:rPr>
              <w:t xml:space="preserve">substance (including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its </w:t>
            </w:r>
            <w:r w:rsidRPr="006A4B6B">
              <w:rPr>
                <w:rFonts w:ascii="Times New Roman" w:hAnsi="Times New Roman" w:cs="Times New Roman"/>
                <w:sz w:val="24"/>
                <w:szCs w:val="24"/>
              </w:rPr>
              <w:t>salts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B6B">
              <w:rPr>
                <w:rFonts w:ascii="Times New Roman" w:hAnsi="Times New Roman" w:cs="Times New Roman"/>
                <w:sz w:val="24"/>
                <w:szCs w:val="24"/>
              </w:rPr>
              <w:t>polymers) having a linear or branched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B6B">
              <w:rPr>
                <w:rFonts w:ascii="Times New Roman" w:hAnsi="Times New Roman" w:cs="Times New Roman"/>
                <w:sz w:val="24"/>
                <w:szCs w:val="24"/>
              </w:rPr>
              <w:t>perfluorooctyl group with the formula C</w:t>
            </w:r>
            <w:r w:rsidRPr="006A4B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6A4B6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6A4B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  <w:r w:rsidRPr="006A4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B6B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one of the structural elements</w:t>
            </w:r>
            <w:r w:rsidRPr="006A4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D81" w:rsidRDefault="006C0D81" w:rsidP="006A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B6B" w:rsidRPr="006A4B6B" w:rsidRDefault="006A4B6B" w:rsidP="006A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B6B" w:rsidRPr="006A4B6B" w:rsidRDefault="006A4B6B" w:rsidP="006A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67">
              <w:rPr>
                <w:rFonts w:ascii="Times New Roman" w:hAnsi="Times New Roman" w:cs="Times New Roman"/>
                <w:sz w:val="24"/>
                <w:szCs w:val="24"/>
              </w:rPr>
              <w:t>The following substances are ex</w:t>
            </w:r>
            <w:r w:rsidR="00131867" w:rsidRPr="00131867">
              <w:rPr>
                <w:rFonts w:ascii="Times New Roman" w:hAnsi="Times New Roman" w:cs="Times New Roman"/>
                <w:sz w:val="24"/>
                <w:szCs w:val="24"/>
              </w:rPr>
              <w:t>cluded from this designation</w:t>
            </w:r>
            <w:r w:rsidRPr="001318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4B6B" w:rsidRPr="006A4B6B" w:rsidRDefault="006A4B6B" w:rsidP="00384FC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B6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A4B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6A4B6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6A4B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  <w:r w:rsidRPr="006A4B6B">
              <w:rPr>
                <w:rFonts w:ascii="Times New Roman" w:hAnsi="Times New Roman" w:cs="Times New Roman"/>
                <w:sz w:val="24"/>
                <w:szCs w:val="24"/>
              </w:rPr>
              <w:t>-X, where X= F, Cl, Br.</w:t>
            </w:r>
          </w:p>
          <w:p w:rsidR="006A4B6B" w:rsidRPr="006A4B6B" w:rsidRDefault="006D160E" w:rsidP="00384FC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B6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A4B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6A4B6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6A4B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  <w:r w:rsidRPr="006A4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6A4B6B">
              <w:rPr>
                <w:rFonts w:ascii="Times New Roman" w:hAnsi="Times New Roman" w:cs="Times New Roman"/>
                <w:sz w:val="24"/>
                <w:szCs w:val="24"/>
              </w:rPr>
              <w:t>C(</w:t>
            </w:r>
            <w:proofErr w:type="gramEnd"/>
            <w:r w:rsidRPr="006A4B6B">
              <w:rPr>
                <w:rFonts w:ascii="Times New Roman" w:hAnsi="Times New Roman" w:cs="Times New Roman"/>
                <w:sz w:val="24"/>
                <w:szCs w:val="24"/>
              </w:rPr>
              <w:t>=O)O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H, </w:t>
            </w:r>
            <w:r w:rsidR="006A4B6B" w:rsidRPr="006A4B6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A4B6B" w:rsidRPr="006A4B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="006A4B6B" w:rsidRPr="006A4B6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A4B6B" w:rsidRPr="006A4B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  <w:r w:rsidR="006A4B6B" w:rsidRPr="006A4B6B">
              <w:rPr>
                <w:rFonts w:ascii="Times New Roman" w:hAnsi="Times New Roman" w:cs="Times New Roman"/>
                <w:sz w:val="24"/>
                <w:szCs w:val="24"/>
              </w:rPr>
              <w:t>-C(=O)O-X' or C</w:t>
            </w:r>
            <w:r w:rsidR="006A4B6B" w:rsidRPr="006A4B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="006A4B6B" w:rsidRPr="006A4B6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A4B6B" w:rsidRPr="006A4B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  <w:r w:rsidR="006A4B6B" w:rsidRPr="006A4B6B">
              <w:rPr>
                <w:rFonts w:ascii="Times New Roman" w:hAnsi="Times New Roman" w:cs="Times New Roman"/>
                <w:sz w:val="24"/>
                <w:szCs w:val="24"/>
              </w:rPr>
              <w:t>-CF</w:t>
            </w:r>
            <w:r w:rsidR="006A4B6B" w:rsidRPr="006A4B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6A4B6B" w:rsidRPr="006A4B6B">
              <w:rPr>
                <w:rFonts w:ascii="Times New Roman" w:hAnsi="Times New Roman" w:cs="Times New Roman"/>
                <w:sz w:val="24"/>
                <w:szCs w:val="24"/>
              </w:rPr>
              <w:t>-X' (where X'=any group, including salts).</w:t>
            </w:r>
          </w:p>
          <w:p w:rsidR="00772C6A" w:rsidRPr="006A4B6B" w:rsidRDefault="00772C6A" w:rsidP="006A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6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C325C" w:rsidRPr="00606A0B" w:rsidRDefault="008C325C" w:rsidP="008C3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325C" w:rsidRPr="00606A0B" w:rsidRDefault="008C325C" w:rsidP="008C3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325C" w:rsidRPr="00606A0B" w:rsidRDefault="008C325C" w:rsidP="008C3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325C" w:rsidRPr="00606A0B" w:rsidRDefault="008C325C" w:rsidP="008C3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325C" w:rsidRPr="00606A0B" w:rsidRDefault="008C325C" w:rsidP="008C3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325C" w:rsidRPr="00606A0B" w:rsidRDefault="008C325C" w:rsidP="008C3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325C" w:rsidRPr="00606A0B" w:rsidRDefault="008C325C" w:rsidP="008C3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325C" w:rsidRPr="00606A0B" w:rsidRDefault="008C325C" w:rsidP="008C3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325C" w:rsidRPr="00606A0B" w:rsidRDefault="008C325C" w:rsidP="008C3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325C" w:rsidRPr="00606A0B" w:rsidRDefault="008C325C" w:rsidP="008C3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325C" w:rsidRPr="00606A0B" w:rsidRDefault="008C325C" w:rsidP="008C3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34" w:type="dxa"/>
          </w:tcPr>
          <w:p w:rsidR="000C0932" w:rsidRDefault="0057055F" w:rsidP="00C0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2BC">
              <w:rPr>
                <w:rFonts w:ascii="Times New Roman" w:hAnsi="Times New Roman" w:cs="Times New Roman"/>
                <w:sz w:val="24"/>
                <w:szCs w:val="24"/>
              </w:rPr>
              <w:t>Shall not</w:t>
            </w:r>
            <w:r w:rsidR="00FE3796">
              <w:rPr>
                <w:rFonts w:ascii="Times New Roman" w:hAnsi="Times New Roman" w:cs="Times New Roman"/>
                <w:sz w:val="24"/>
                <w:szCs w:val="24"/>
              </w:rPr>
              <w:t xml:space="preserve"> be</w:t>
            </w:r>
            <w:r w:rsidR="000C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844">
              <w:rPr>
                <w:rFonts w:ascii="Times New Roman" w:hAnsi="Times New Roman" w:cs="Times New Roman"/>
                <w:sz w:val="24"/>
                <w:szCs w:val="24"/>
              </w:rPr>
              <w:t>manufactured</w:t>
            </w:r>
            <w:r w:rsidR="005F76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2844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751524" w:rsidRPr="005B2844">
              <w:rPr>
                <w:rFonts w:ascii="Times New Roman" w:hAnsi="Times New Roman" w:cs="Times New Roman"/>
                <w:sz w:val="24"/>
                <w:szCs w:val="24"/>
              </w:rPr>
              <w:t xml:space="preserve">placed on the market </w:t>
            </w:r>
            <w:r w:rsidR="00CF5988" w:rsidRPr="005B2844">
              <w:rPr>
                <w:rFonts w:ascii="Times New Roman" w:hAnsi="Times New Roman" w:cs="Times New Roman"/>
                <w:sz w:val="24"/>
                <w:szCs w:val="24"/>
              </w:rPr>
              <w:t>as substance</w:t>
            </w:r>
            <w:r w:rsidR="00AB54B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F5988" w:rsidRPr="005B2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524" w:rsidRPr="005B2844">
              <w:rPr>
                <w:rFonts w:ascii="Times New Roman" w:hAnsi="Times New Roman" w:cs="Times New Roman"/>
                <w:sz w:val="24"/>
                <w:szCs w:val="24"/>
              </w:rPr>
              <w:t>on t</w:t>
            </w:r>
            <w:r w:rsidR="00AB54B0">
              <w:rPr>
                <w:rFonts w:ascii="Times New Roman" w:hAnsi="Times New Roman" w:cs="Times New Roman"/>
                <w:sz w:val="24"/>
                <w:szCs w:val="24"/>
              </w:rPr>
              <w:t>heir</w:t>
            </w:r>
            <w:r w:rsidR="00751524" w:rsidRPr="005B2844">
              <w:rPr>
                <w:rFonts w:ascii="Times New Roman" w:hAnsi="Times New Roman" w:cs="Times New Roman"/>
                <w:sz w:val="24"/>
                <w:szCs w:val="24"/>
              </w:rPr>
              <w:t xml:space="preserve"> own</w:t>
            </w:r>
            <w:r w:rsidR="007C3136">
              <w:rPr>
                <w:rFonts w:ascii="Times New Roman" w:hAnsi="Times New Roman" w:cs="Times New Roman"/>
                <w:sz w:val="24"/>
                <w:szCs w:val="24"/>
              </w:rPr>
              <w:t xml:space="preserve"> from [</w:t>
            </w:r>
            <w:r w:rsidR="007C3136" w:rsidRPr="00FE37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date – </w:t>
            </w:r>
            <w:r w:rsidR="007C313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874F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years </w:t>
            </w:r>
            <w:r w:rsidR="007C3136" w:rsidRPr="00FE3796">
              <w:rPr>
                <w:rFonts w:ascii="Times New Roman" w:hAnsi="Times New Roman" w:cs="Times New Roman"/>
                <w:i/>
                <w:sz w:val="24"/>
                <w:szCs w:val="24"/>
              </w:rPr>
              <w:t>after date of entry into force</w:t>
            </w:r>
            <w:r w:rsidR="007C31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this Regulation</w:t>
            </w:r>
            <w:r w:rsidR="007C3136" w:rsidRPr="00FE379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0C0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932" w:rsidRDefault="000C0932" w:rsidP="00C0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13C" w:rsidRDefault="000C0932" w:rsidP="00E60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Shall </w:t>
            </w:r>
            <w:r w:rsidR="0096204E">
              <w:rPr>
                <w:rFonts w:ascii="Times New Roman" w:hAnsi="Times New Roman" w:cs="Times New Roman"/>
                <w:sz w:val="24"/>
                <w:szCs w:val="24"/>
              </w:rPr>
              <w:t xml:space="preserve">not, from </w:t>
            </w:r>
            <w:r w:rsidR="0096204E" w:rsidRPr="0096204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96204E" w:rsidRPr="0096204E">
              <w:rPr>
                <w:rFonts w:ascii="Times New Roman" w:hAnsi="Times New Roman" w:cs="Times New Roman"/>
                <w:i/>
                <w:sz w:val="24"/>
                <w:szCs w:val="24"/>
              </w:rPr>
              <w:t>date – 3 years after date of entry into force of this Regulation</w:t>
            </w:r>
            <w:r w:rsidR="0096204E" w:rsidRPr="0096204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9620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204E" w:rsidRPr="00962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 </w:t>
            </w:r>
            <w:r w:rsidR="00D2013C">
              <w:rPr>
                <w:rFonts w:ascii="Times New Roman" w:hAnsi="Times New Roman" w:cs="Times New Roman"/>
                <w:sz w:val="24"/>
                <w:szCs w:val="24"/>
              </w:rPr>
              <w:t>used in the production of, or p</w:t>
            </w:r>
            <w:r w:rsidR="0057055F" w:rsidRPr="000272BC">
              <w:rPr>
                <w:rFonts w:ascii="Times New Roman" w:hAnsi="Times New Roman" w:cs="Times New Roman"/>
                <w:sz w:val="24"/>
                <w:szCs w:val="24"/>
              </w:rPr>
              <w:t>laced on the market</w:t>
            </w:r>
            <w:r w:rsidR="007C3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13C">
              <w:rPr>
                <w:rFonts w:ascii="Times New Roman" w:hAnsi="Times New Roman" w:cs="Times New Roman"/>
                <w:sz w:val="24"/>
                <w:szCs w:val="24"/>
              </w:rPr>
              <w:t>in:</w:t>
            </w:r>
          </w:p>
          <w:p w:rsidR="00D2013C" w:rsidRPr="00A07E0B" w:rsidRDefault="00D2013C" w:rsidP="00384FC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E0B">
              <w:rPr>
                <w:rFonts w:ascii="Times New Roman" w:hAnsi="Times New Roman" w:cs="Times New Roman"/>
                <w:sz w:val="24"/>
                <w:szCs w:val="24"/>
              </w:rPr>
              <w:t>another substance, as a</w:t>
            </w:r>
            <w:r w:rsidR="0057055F" w:rsidRPr="00A07E0B">
              <w:rPr>
                <w:rFonts w:ascii="Times New Roman" w:hAnsi="Times New Roman" w:cs="Times New Roman"/>
                <w:sz w:val="24"/>
                <w:szCs w:val="24"/>
              </w:rPr>
              <w:t xml:space="preserve"> constituent</w:t>
            </w:r>
            <w:r w:rsidRPr="00A07E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013C" w:rsidRPr="00A07E0B" w:rsidRDefault="0057055F" w:rsidP="00384FC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E0B">
              <w:rPr>
                <w:rFonts w:ascii="Times New Roman" w:hAnsi="Times New Roman" w:cs="Times New Roman"/>
                <w:sz w:val="24"/>
                <w:szCs w:val="24"/>
              </w:rPr>
              <w:t>a mixture</w:t>
            </w:r>
            <w:r w:rsidR="00D2013C" w:rsidRPr="00A07E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07E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2013C" w:rsidRPr="00A07E0B" w:rsidRDefault="0057055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E0B">
              <w:rPr>
                <w:rFonts w:ascii="Times New Roman" w:hAnsi="Times New Roman" w:cs="Times New Roman"/>
                <w:sz w:val="24"/>
                <w:szCs w:val="24"/>
              </w:rPr>
              <w:t>an article</w:t>
            </w:r>
            <w:r w:rsidR="00D2013C" w:rsidRPr="00A07E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7E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7055F" w:rsidRPr="000272BC" w:rsidRDefault="0057055F" w:rsidP="00C0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BC">
              <w:rPr>
                <w:rFonts w:ascii="Times New Roman" w:hAnsi="Times New Roman" w:cs="Times New Roman"/>
                <w:sz w:val="24"/>
                <w:szCs w:val="24"/>
              </w:rPr>
              <w:t xml:space="preserve">in a </w:t>
            </w:r>
            <w:r w:rsidRPr="0013438A">
              <w:rPr>
                <w:rFonts w:ascii="Times New Roman" w:hAnsi="Times New Roman" w:cs="Times New Roman"/>
                <w:sz w:val="24"/>
                <w:szCs w:val="24"/>
              </w:rPr>
              <w:t xml:space="preserve">concentration equal to or above </w:t>
            </w:r>
            <w:r w:rsidR="00EE4372" w:rsidRPr="001343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E43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438A">
              <w:rPr>
                <w:rFonts w:ascii="Times New Roman" w:hAnsi="Times New Roman" w:cs="Times New Roman"/>
                <w:sz w:val="24"/>
                <w:szCs w:val="24"/>
              </w:rPr>
              <w:t xml:space="preserve">ppb of PFOA </w:t>
            </w:r>
            <w:r w:rsidR="003813B3"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r w:rsidRPr="0013438A">
              <w:rPr>
                <w:rFonts w:ascii="Times New Roman" w:hAnsi="Times New Roman" w:cs="Times New Roman"/>
                <w:sz w:val="24"/>
                <w:szCs w:val="24"/>
              </w:rPr>
              <w:t xml:space="preserve"> its salts</w:t>
            </w:r>
            <w:r w:rsidR="006A4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38A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="00EE4372" w:rsidRPr="0013438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E43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438A">
              <w:rPr>
                <w:rFonts w:ascii="Times New Roman" w:hAnsi="Times New Roman" w:cs="Times New Roman"/>
                <w:sz w:val="24"/>
                <w:szCs w:val="24"/>
              </w:rPr>
              <w:t xml:space="preserve">ppb of </w:t>
            </w:r>
            <w:r w:rsidR="00B17C2A">
              <w:rPr>
                <w:rFonts w:ascii="Times New Roman" w:hAnsi="Times New Roman" w:cs="Times New Roman"/>
                <w:sz w:val="24"/>
                <w:szCs w:val="24"/>
              </w:rPr>
              <w:t>one or a combination of</w:t>
            </w:r>
            <w:r w:rsidR="00390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867">
              <w:rPr>
                <w:rFonts w:ascii="Times New Roman" w:hAnsi="Times New Roman" w:cs="Times New Roman"/>
                <w:sz w:val="24"/>
                <w:szCs w:val="24"/>
              </w:rPr>
              <w:t>PFOA-</w:t>
            </w:r>
            <w:r w:rsidRPr="0013438A">
              <w:rPr>
                <w:rFonts w:ascii="Times New Roman" w:hAnsi="Times New Roman" w:cs="Times New Roman"/>
                <w:sz w:val="24"/>
                <w:szCs w:val="24"/>
              </w:rPr>
              <w:t>related substances</w:t>
            </w:r>
            <w:r w:rsidR="00C12C64" w:rsidRPr="00134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1C8" w:rsidRPr="000272BC" w:rsidRDefault="00DF31C8" w:rsidP="00392C4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796" w:rsidRDefault="00F42DD1" w:rsidP="00384FC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BC">
              <w:rPr>
                <w:rFonts w:ascii="Times New Roman" w:hAnsi="Times New Roman" w:cs="Times New Roman"/>
                <w:sz w:val="24"/>
                <w:szCs w:val="24"/>
              </w:rPr>
              <w:t>Paragraph</w:t>
            </w:r>
            <w:r w:rsidR="00D201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272B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D2013C">
              <w:rPr>
                <w:rFonts w:ascii="Times New Roman" w:hAnsi="Times New Roman" w:cs="Times New Roman"/>
                <w:sz w:val="24"/>
                <w:szCs w:val="24"/>
              </w:rPr>
              <w:t xml:space="preserve">and 2 </w:t>
            </w:r>
            <w:r w:rsidRPr="000272BC">
              <w:rPr>
                <w:rFonts w:ascii="Times New Roman" w:hAnsi="Times New Roman" w:cs="Times New Roman"/>
                <w:sz w:val="24"/>
                <w:szCs w:val="24"/>
              </w:rPr>
              <w:t xml:space="preserve">shall apply </w:t>
            </w:r>
            <w:r w:rsidR="00783A46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 w:rsidR="00FE37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7BE3" w:rsidRPr="000272BC" w:rsidRDefault="00F42DD1" w:rsidP="00384FC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B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2667B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  <w:r w:rsidR="008266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13186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8266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years after entry into force</w:t>
            </w:r>
            <w:r w:rsidR="00783A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this Regulation</w:t>
            </w:r>
            <w:r w:rsidRPr="000272BC">
              <w:rPr>
                <w:rFonts w:ascii="Times New Roman" w:hAnsi="Times New Roman" w:cs="Times New Roman"/>
                <w:sz w:val="24"/>
                <w:szCs w:val="24"/>
              </w:rPr>
              <w:t>] to</w:t>
            </w:r>
            <w:r w:rsidR="00307BE3" w:rsidRPr="000272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2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BE3" w:rsidRPr="000272BC" w:rsidRDefault="00307BE3" w:rsidP="00384FC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BC">
              <w:rPr>
                <w:rFonts w:ascii="Times New Roman" w:hAnsi="Times New Roman" w:cs="Times New Roman"/>
                <w:sz w:val="24"/>
                <w:szCs w:val="24"/>
              </w:rPr>
              <w:t xml:space="preserve">equipment used to manufacture </w:t>
            </w:r>
            <w:r w:rsidR="00A66382" w:rsidRPr="000272BC">
              <w:rPr>
                <w:rFonts w:ascii="Times New Roman" w:hAnsi="Times New Roman" w:cs="Times New Roman"/>
                <w:sz w:val="24"/>
                <w:szCs w:val="24"/>
              </w:rPr>
              <w:t>semi-conductor</w:t>
            </w:r>
            <w:r w:rsidRPr="000272BC">
              <w:rPr>
                <w:rFonts w:ascii="Times New Roman" w:hAnsi="Times New Roman" w:cs="Times New Roman"/>
                <w:sz w:val="24"/>
                <w:szCs w:val="24"/>
              </w:rPr>
              <w:t>s;</w:t>
            </w:r>
          </w:p>
          <w:p w:rsidR="00A66382" w:rsidRDefault="00307BE3" w:rsidP="00384FC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2B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C1419" w:rsidRPr="000272BC">
              <w:rPr>
                <w:rFonts w:ascii="Times New Roman" w:hAnsi="Times New Roman" w:cs="Times New Roman"/>
                <w:sz w:val="24"/>
                <w:szCs w:val="24"/>
              </w:rPr>
              <w:t>atex</w:t>
            </w:r>
            <w:proofErr w:type="gramEnd"/>
            <w:r w:rsidR="003C1419" w:rsidRPr="000272BC">
              <w:rPr>
                <w:rFonts w:ascii="Times New Roman" w:hAnsi="Times New Roman" w:cs="Times New Roman"/>
                <w:sz w:val="24"/>
                <w:szCs w:val="24"/>
              </w:rPr>
              <w:t xml:space="preserve"> printing inks</w:t>
            </w:r>
            <w:r w:rsidR="00371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1EF" w:rsidRPr="000272BC" w:rsidRDefault="00A561EF" w:rsidP="00392C40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D1" w:rsidRPr="000272BC" w:rsidRDefault="00F42DD1" w:rsidP="00384FC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72B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266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date – </w:t>
            </w:r>
            <w:r w:rsidR="0013186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8266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years after entry into force</w:t>
            </w:r>
            <w:r w:rsidR="00783A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this Regulation</w:t>
            </w:r>
            <w:r w:rsidRPr="000272BC">
              <w:rPr>
                <w:rFonts w:ascii="Times New Roman" w:hAnsi="Times New Roman" w:cs="Times New Roman"/>
                <w:sz w:val="24"/>
                <w:szCs w:val="24"/>
              </w:rPr>
              <w:t>] to</w:t>
            </w:r>
            <w:r w:rsidR="00307BE3" w:rsidRPr="000272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6382" w:rsidRPr="0088287C" w:rsidRDefault="00310B49" w:rsidP="00384FC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textiles for the protection of workers</w:t>
            </w:r>
            <w:r w:rsidR="006D160E">
              <w:rPr>
                <w:rFonts w:ascii="Times New Roman" w:hAnsi="Times New Roman" w:cs="Times New Roman"/>
                <w:sz w:val="24"/>
                <w:szCs w:val="24"/>
              </w:rPr>
              <w:t xml:space="preserve"> from risks to their health and safety</w:t>
            </w:r>
            <w:r w:rsidR="00A561EF" w:rsidRPr="00DB20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6382" w:rsidRPr="000272BC" w:rsidRDefault="00A66382" w:rsidP="00384FC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BC">
              <w:rPr>
                <w:rFonts w:ascii="Times New Roman" w:hAnsi="Times New Roman" w:cs="Times New Roman"/>
                <w:sz w:val="24"/>
                <w:szCs w:val="24"/>
              </w:rPr>
              <w:t>membranes intended for</w:t>
            </w:r>
            <w:r w:rsidR="005301F0">
              <w:rPr>
                <w:rFonts w:ascii="Times New Roman" w:hAnsi="Times New Roman" w:cs="Times New Roman"/>
                <w:sz w:val="24"/>
                <w:szCs w:val="24"/>
              </w:rPr>
              <w:t xml:space="preserve"> use in</w:t>
            </w:r>
            <w:r w:rsidRPr="000272BC">
              <w:rPr>
                <w:rFonts w:ascii="Times New Roman" w:hAnsi="Times New Roman" w:cs="Times New Roman"/>
                <w:sz w:val="24"/>
                <w:szCs w:val="24"/>
              </w:rPr>
              <w:t xml:space="preserve"> medical textiles, filtration in water treatment, production processes and </w:t>
            </w:r>
            <w:r w:rsidR="00A561EF" w:rsidRPr="000272BC">
              <w:rPr>
                <w:rFonts w:ascii="Times New Roman" w:hAnsi="Times New Roman" w:cs="Times New Roman"/>
                <w:sz w:val="24"/>
                <w:szCs w:val="24"/>
              </w:rPr>
              <w:t xml:space="preserve">effluent treatment; </w:t>
            </w:r>
          </w:p>
          <w:p w:rsidR="00A66382" w:rsidRPr="000272BC" w:rsidRDefault="00A66382" w:rsidP="00384FC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2BC">
              <w:rPr>
                <w:rFonts w:ascii="Times New Roman" w:hAnsi="Times New Roman" w:cs="Times New Roman"/>
                <w:sz w:val="24"/>
                <w:szCs w:val="24"/>
              </w:rPr>
              <w:t>plasma</w:t>
            </w:r>
            <w:proofErr w:type="gramEnd"/>
            <w:r w:rsidRPr="000272BC">
              <w:rPr>
                <w:rFonts w:ascii="Times New Roman" w:hAnsi="Times New Roman" w:cs="Times New Roman"/>
                <w:sz w:val="24"/>
                <w:szCs w:val="24"/>
              </w:rPr>
              <w:t xml:space="preserve"> nano-coating</w:t>
            </w:r>
            <w:r w:rsidR="002B2676" w:rsidRPr="000272B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561EF" w:rsidRPr="00027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1EF" w:rsidRPr="000272BC" w:rsidRDefault="00A561EF" w:rsidP="00392C4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1EF" w:rsidRPr="0082667B" w:rsidRDefault="00A561EF" w:rsidP="00384FC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7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82667B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  <w:proofErr w:type="gramEnd"/>
            <w:r w:rsidRPr="008266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15 years after entry into force</w:t>
            </w:r>
            <w:r w:rsidR="00783A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this Regulation</w:t>
            </w:r>
            <w:r w:rsidRPr="0082667B">
              <w:rPr>
                <w:rFonts w:ascii="Times New Roman" w:hAnsi="Times New Roman" w:cs="Times New Roman"/>
                <w:sz w:val="24"/>
                <w:szCs w:val="24"/>
              </w:rPr>
              <w:t>] to</w:t>
            </w:r>
            <w:r w:rsidRPr="000272BC">
              <w:t xml:space="preserve"> </w:t>
            </w:r>
            <w:r w:rsidRPr="0082667B">
              <w:rPr>
                <w:rFonts w:ascii="Times New Roman" w:hAnsi="Times New Roman" w:cs="Times New Roman"/>
                <w:sz w:val="24"/>
                <w:szCs w:val="24"/>
              </w:rPr>
              <w:t>medical devices</w:t>
            </w:r>
            <w:r w:rsidR="00D45D8F" w:rsidRPr="00826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A34">
              <w:rPr>
                <w:rFonts w:ascii="Times New Roman" w:hAnsi="Times New Roman" w:cs="Times New Roman"/>
                <w:sz w:val="24"/>
                <w:szCs w:val="24"/>
              </w:rPr>
              <w:t xml:space="preserve">other than </w:t>
            </w:r>
            <w:r w:rsidR="00FA1A34" w:rsidRPr="00FA1A34">
              <w:rPr>
                <w:rFonts w:ascii="Times New Roman" w:hAnsi="Times New Roman" w:cs="Times New Roman"/>
                <w:sz w:val="24"/>
                <w:szCs w:val="24"/>
              </w:rPr>
              <w:t>implantable medical devices within the scope of Directive 93/42/EEC</w:t>
            </w:r>
            <w:r w:rsidRPr="00826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9D5" w:rsidRDefault="00D729D5" w:rsidP="00C005BF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796" w:rsidRPr="00204204" w:rsidRDefault="00FE3796" w:rsidP="0020420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04">
              <w:rPr>
                <w:rFonts w:ascii="Times New Roman" w:hAnsi="Times New Roman" w:cs="Times New Roman"/>
                <w:sz w:val="24"/>
                <w:szCs w:val="24"/>
              </w:rPr>
              <w:t>Paragraph</w:t>
            </w:r>
            <w:r w:rsidR="00D2013C" w:rsidRPr="002042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0420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D2013C" w:rsidRPr="00204204">
              <w:rPr>
                <w:rFonts w:ascii="Times New Roman" w:hAnsi="Times New Roman" w:cs="Times New Roman"/>
                <w:sz w:val="24"/>
                <w:szCs w:val="24"/>
              </w:rPr>
              <w:t xml:space="preserve">and 2 </w:t>
            </w:r>
            <w:r w:rsidRPr="00204204">
              <w:rPr>
                <w:rFonts w:ascii="Times New Roman" w:hAnsi="Times New Roman" w:cs="Times New Roman"/>
                <w:sz w:val="24"/>
                <w:szCs w:val="24"/>
              </w:rPr>
              <w:t>shall not apply to</w:t>
            </w:r>
            <w:r w:rsidR="00F83BE2" w:rsidRPr="00204204">
              <w:rPr>
                <w:rFonts w:ascii="Times New Roman" w:hAnsi="Times New Roman" w:cs="Times New Roman"/>
                <w:sz w:val="24"/>
                <w:szCs w:val="24"/>
              </w:rPr>
              <w:t xml:space="preserve"> any of the following</w:t>
            </w:r>
            <w:r w:rsidRPr="002042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3796" w:rsidRDefault="00FE3796" w:rsidP="00384FC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BC">
              <w:rPr>
                <w:rFonts w:ascii="Times New Roman" w:hAnsi="Times New Roman" w:cs="Times New Roman"/>
                <w:sz w:val="24"/>
                <w:szCs w:val="24"/>
              </w:rPr>
              <w:t xml:space="preserve">perfluorooctane sulfonic acid and its derivatives, which are listed in Part A of Annex I to Regulation (EC) No 850/2004; </w:t>
            </w:r>
          </w:p>
          <w:p w:rsidR="00FE3796" w:rsidRPr="00A80293" w:rsidRDefault="00FE3796" w:rsidP="00384FC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93">
              <w:rPr>
                <w:rFonts w:ascii="Times New Roman" w:hAnsi="Times New Roman" w:cs="Times New Roman"/>
                <w:sz w:val="24"/>
                <w:szCs w:val="24"/>
              </w:rPr>
              <w:t xml:space="preserve">the manufacture of </w:t>
            </w:r>
            <w:r w:rsidR="00EA1A9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80293">
              <w:rPr>
                <w:rFonts w:ascii="Times New Roman" w:hAnsi="Times New Roman" w:cs="Times New Roman"/>
                <w:sz w:val="24"/>
                <w:szCs w:val="24"/>
              </w:rPr>
              <w:t xml:space="preserve"> substance where this occurs as an unavoidable by-product of the manu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facture of fluorochemicals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with a carbon chain eq</w:t>
            </w:r>
            <w:r w:rsidR="00384FC3">
              <w:rPr>
                <w:rFonts w:ascii="Times New Roman" w:hAnsi="Times New Roman" w:cs="Times New Roman"/>
                <w:sz w:val="24"/>
                <w:szCs w:val="24"/>
              </w:rPr>
              <w:t>ual to or shorter than 6 atoms;</w:t>
            </w:r>
          </w:p>
          <w:p w:rsidR="00D2013C" w:rsidRDefault="00D2013C" w:rsidP="00384FC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substance </w:t>
            </w:r>
            <w:r w:rsidR="00C005BF">
              <w:rPr>
                <w:rFonts w:ascii="Times New Roman" w:hAnsi="Times New Roman" w:cs="Times New Roman"/>
                <w:sz w:val="24"/>
                <w:szCs w:val="24"/>
              </w:rPr>
              <w:t>that is to be used, or is used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r w:rsidRPr="00D2013C">
              <w:rPr>
                <w:rFonts w:ascii="Times New Roman" w:hAnsi="Times New Roman" w:cs="Times New Roman"/>
                <w:sz w:val="24"/>
                <w:szCs w:val="24"/>
              </w:rPr>
              <w:t xml:space="preserve">a transported isolated intermediate, provided that the conditions in </w:t>
            </w:r>
            <w:r w:rsidR="00384FC3">
              <w:rPr>
                <w:rFonts w:ascii="Times New Roman" w:hAnsi="Times New Roman" w:cs="Times New Roman"/>
                <w:sz w:val="24"/>
                <w:szCs w:val="24"/>
              </w:rPr>
              <w:t xml:space="preserve">points (a) to (f) of </w:t>
            </w:r>
            <w:r w:rsidRPr="00D2013C">
              <w:rPr>
                <w:rFonts w:ascii="Times New Roman" w:hAnsi="Times New Roman" w:cs="Times New Roman"/>
                <w:sz w:val="24"/>
                <w:szCs w:val="24"/>
              </w:rPr>
              <w:t>Article 18(4)</w:t>
            </w:r>
            <w:r w:rsidR="0098292B">
              <w:rPr>
                <w:rFonts w:ascii="Times New Roman" w:hAnsi="Times New Roman" w:cs="Times New Roman"/>
                <w:sz w:val="24"/>
                <w:szCs w:val="24"/>
              </w:rPr>
              <w:t xml:space="preserve"> of this Regulation</w:t>
            </w:r>
            <w:r w:rsidRPr="00D2013C">
              <w:rPr>
                <w:rFonts w:ascii="Times New Roman" w:hAnsi="Times New Roman" w:cs="Times New Roman"/>
                <w:sz w:val="24"/>
                <w:szCs w:val="24"/>
              </w:rPr>
              <w:t xml:space="preserve"> are 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A34" w:rsidRDefault="00D2013C" w:rsidP="00384FC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substance, constituent of another substance or  mixture that is to be used, or is used</w:t>
            </w:r>
            <w:r w:rsidR="00FA1A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1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796" w:rsidRPr="000272BC" w:rsidRDefault="00D2013C" w:rsidP="00384FC3">
            <w:pPr>
              <w:pStyle w:val="ListParagraph"/>
              <w:numPr>
                <w:ilvl w:val="0"/>
                <w:numId w:val="9"/>
              </w:numPr>
              <w:ind w:left="1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 production of </w:t>
            </w:r>
            <w:r w:rsidR="00FE3796" w:rsidRPr="000272BC">
              <w:rPr>
                <w:rFonts w:ascii="Times New Roman" w:hAnsi="Times New Roman" w:cs="Times New Roman"/>
                <w:sz w:val="24"/>
                <w:szCs w:val="24"/>
              </w:rPr>
              <w:t>implantable medical devices within the scope of Directive 93/42/EEC;</w:t>
            </w:r>
            <w:r w:rsidR="00FE3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796" w:rsidRPr="000272BC" w:rsidRDefault="00D2013C" w:rsidP="00384FC3">
            <w:pPr>
              <w:pStyle w:val="ListParagraph"/>
              <w:numPr>
                <w:ilvl w:val="0"/>
                <w:numId w:val="9"/>
              </w:numPr>
              <w:ind w:left="1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FE3796" w:rsidRPr="000272BC">
              <w:rPr>
                <w:rFonts w:ascii="Times New Roman" w:hAnsi="Times New Roman" w:cs="Times New Roman"/>
                <w:sz w:val="24"/>
                <w:szCs w:val="24"/>
              </w:rPr>
              <w:t xml:space="preserve">photographic coatings applied to films, papers or printing plates; </w:t>
            </w:r>
          </w:p>
          <w:p w:rsidR="00FE3796" w:rsidRDefault="00FE3796" w:rsidP="00384FC3">
            <w:pPr>
              <w:pStyle w:val="ListParagraph"/>
              <w:numPr>
                <w:ilvl w:val="0"/>
                <w:numId w:val="9"/>
              </w:numPr>
              <w:ind w:left="1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B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48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2BC"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  <w:r w:rsidR="00C00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2BC">
              <w:rPr>
                <w:rFonts w:ascii="Times New Roman" w:hAnsi="Times New Roman" w:cs="Times New Roman"/>
                <w:sz w:val="24"/>
                <w:szCs w:val="24"/>
              </w:rPr>
              <w:t>lithography processes</w:t>
            </w:r>
            <w:r w:rsidR="00ED09DA">
              <w:rPr>
                <w:rFonts w:ascii="Times New Roman" w:hAnsi="Times New Roman" w:cs="Times New Roman"/>
                <w:sz w:val="24"/>
                <w:szCs w:val="24"/>
              </w:rPr>
              <w:t xml:space="preserve"> for semiconductor</w:t>
            </w:r>
            <w:r w:rsidR="00DC5CD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272BC">
              <w:rPr>
                <w:rFonts w:ascii="Times New Roman" w:hAnsi="Times New Roman" w:cs="Times New Roman"/>
                <w:sz w:val="24"/>
                <w:szCs w:val="24"/>
              </w:rPr>
              <w:t xml:space="preserve"> or in etching processes for compound semiconductors</w:t>
            </w:r>
            <w:r w:rsidR="00D278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64575" w:rsidRPr="00C005BF" w:rsidRDefault="00564575" w:rsidP="0069086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9086B">
              <w:rPr>
                <w:rFonts w:ascii="Times New Roman" w:hAnsi="Times New Roman" w:cs="Times New Roman"/>
                <w:sz w:val="24"/>
                <w:szCs w:val="24"/>
              </w:rPr>
              <w:t>concent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fire-fighting foam</w:t>
            </w:r>
            <w:r w:rsidR="00B0646D">
              <w:rPr>
                <w:rFonts w:ascii="Times New Roman" w:hAnsi="Times New Roman" w:cs="Times New Roman"/>
                <w:sz w:val="24"/>
                <w:szCs w:val="24"/>
              </w:rPr>
              <w:t xml:space="preserve"> mixture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98292B">
              <w:rPr>
                <w:rFonts w:ascii="Times New Roman" w:hAnsi="Times New Roman" w:cs="Times New Roman"/>
                <w:sz w:val="24"/>
                <w:szCs w:val="24"/>
              </w:rPr>
              <w:t>that were placed on the market before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957CEA">
              <w:rPr>
                <w:rFonts w:ascii="Times New Roman" w:hAnsi="Times New Roman" w:cs="Times New Roman"/>
                <w:i/>
                <w:sz w:val="24"/>
                <w:szCs w:val="24"/>
              </w:rPr>
              <w:t>date – 3</w:t>
            </w:r>
            <w:r w:rsidR="00874F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years</w:t>
            </w:r>
            <w:r w:rsidRPr="00957C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after date of entry into force</w:t>
            </w:r>
            <w:r w:rsidR="00B87E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this Regulation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and are to be used, or are used in the production of other fire</w:t>
            </w:r>
            <w:r w:rsidR="00231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fighting foam</w:t>
            </w:r>
            <w:r w:rsidR="00C005BF">
              <w:rPr>
                <w:rFonts w:ascii="Times New Roman" w:hAnsi="Times New Roman" w:cs="Times New Roman"/>
                <w:sz w:val="24"/>
                <w:szCs w:val="24"/>
              </w:rPr>
              <w:t xml:space="preserve"> mixtures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5BF" w:rsidRPr="00B0646D" w:rsidRDefault="00C005BF" w:rsidP="00C005BF">
            <w:pPr>
              <w:pStyle w:val="ListParagraph"/>
              <w:ind w:left="6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2C40" w:rsidRPr="00204204" w:rsidRDefault="00131867" w:rsidP="00224BA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92C40" w:rsidRPr="00131867">
              <w:rPr>
                <w:rFonts w:ascii="Times New Roman" w:hAnsi="Times New Roman" w:cs="Times New Roman"/>
                <w:sz w:val="24"/>
                <w:szCs w:val="24"/>
              </w:rPr>
              <w:t>aragraph 2</w:t>
            </w:r>
            <w:r w:rsidR="00384FC3" w:rsidRPr="001318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2C40" w:rsidRPr="0013186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392C40" w:rsidRPr="00204204">
              <w:rPr>
                <w:rFonts w:ascii="Times New Roman" w:hAnsi="Times New Roman" w:cs="Times New Roman"/>
                <w:sz w:val="24"/>
                <w:szCs w:val="24"/>
              </w:rPr>
              <w:t xml:space="preserve"> shall not apply to fire-fighting foam mixtures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which were</w:t>
            </w:r>
            <w:r w:rsidR="00392C40" w:rsidRPr="002042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2C40" w:rsidRPr="00484B32" w:rsidRDefault="00392C40" w:rsidP="00224BAE">
            <w:pPr>
              <w:pStyle w:val="ListParagraph"/>
              <w:numPr>
                <w:ilvl w:val="0"/>
                <w:numId w:val="16"/>
              </w:numPr>
              <w:ind w:right="-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32">
              <w:rPr>
                <w:rFonts w:ascii="Times New Roman" w:hAnsi="Times New Roman" w:cs="Times New Roman"/>
                <w:sz w:val="24"/>
                <w:szCs w:val="24"/>
              </w:rPr>
              <w:t>placed on the market before [</w:t>
            </w:r>
            <w:r w:rsidR="00384FC3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  <w:r w:rsidR="005669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384FC3">
              <w:rPr>
                <w:rFonts w:ascii="Times New Roman" w:hAnsi="Times New Roman" w:cs="Times New Roman"/>
                <w:i/>
                <w:sz w:val="24"/>
                <w:szCs w:val="24"/>
              </w:rPr>
              <w:t>3 years after entry into force</w:t>
            </w:r>
            <w:r w:rsidR="00B87E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this Regulation</w:t>
            </w:r>
            <w:r w:rsidRPr="00484B32">
              <w:rPr>
                <w:rFonts w:ascii="Times New Roman" w:hAnsi="Times New Roman" w:cs="Times New Roman"/>
                <w:sz w:val="24"/>
                <w:szCs w:val="24"/>
              </w:rPr>
              <w:t>]; or</w:t>
            </w:r>
          </w:p>
          <w:p w:rsidR="00C005BF" w:rsidRPr="00224BAE" w:rsidRDefault="00392C40" w:rsidP="00224BA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B32">
              <w:rPr>
                <w:rFonts w:ascii="Times New Roman" w:hAnsi="Times New Roman" w:cs="Times New Roman"/>
                <w:sz w:val="24"/>
                <w:szCs w:val="24"/>
              </w:rPr>
              <w:t>produced</w:t>
            </w:r>
            <w:proofErr w:type="gramEnd"/>
            <w:r w:rsidRPr="00484B32">
              <w:rPr>
                <w:rFonts w:ascii="Times New Roman" w:hAnsi="Times New Roman" w:cs="Times New Roman"/>
                <w:sz w:val="24"/>
                <w:szCs w:val="24"/>
              </w:rPr>
              <w:t xml:space="preserve"> in accordance with paragraph </w:t>
            </w:r>
            <w:r w:rsidR="00DA2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4F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4B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005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318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5BF" w:rsidRPr="00224BAE">
              <w:rPr>
                <w:rFonts w:ascii="Times New Roman" w:hAnsi="Times New Roman" w:cs="Times New Roman"/>
                <w:sz w:val="24"/>
                <w:szCs w:val="24"/>
              </w:rPr>
              <w:t xml:space="preserve">provided that, where they are used for training purposes, </w:t>
            </w:r>
            <w:r w:rsidR="00DB20CA" w:rsidRPr="00224BAE">
              <w:rPr>
                <w:rFonts w:ascii="Times New Roman" w:hAnsi="Times New Roman" w:cs="Times New Roman"/>
                <w:sz w:val="24"/>
                <w:szCs w:val="24"/>
              </w:rPr>
              <w:t>emissions to the environment</w:t>
            </w:r>
            <w:r w:rsidR="00C350CB" w:rsidRPr="00224BAE">
              <w:rPr>
                <w:rFonts w:ascii="Times New Roman" w:hAnsi="Times New Roman" w:cs="Times New Roman"/>
                <w:sz w:val="24"/>
                <w:szCs w:val="24"/>
              </w:rPr>
              <w:t xml:space="preserve"> are minimised and effluents collected are safely disposed of</w:t>
            </w:r>
            <w:r w:rsidR="00C005BF" w:rsidRPr="00224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EA7" w:rsidRPr="00C005BF" w:rsidRDefault="00B87EA7" w:rsidP="00C0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DF" w:rsidRPr="00204204" w:rsidRDefault="00B87EA7" w:rsidP="00224BA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420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7715B" w:rsidRPr="00204204">
              <w:rPr>
                <w:rFonts w:ascii="Times New Roman" w:hAnsi="Times New Roman" w:cs="Times New Roman"/>
                <w:sz w:val="24"/>
                <w:szCs w:val="24"/>
              </w:rPr>
              <w:t>aragraph 2</w:t>
            </w:r>
            <w:r w:rsidR="00384FC3" w:rsidRPr="002042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715B" w:rsidRPr="00204204">
              <w:rPr>
                <w:rFonts w:ascii="Times New Roman" w:hAnsi="Times New Roman" w:cs="Times New Roman"/>
                <w:sz w:val="24"/>
                <w:szCs w:val="24"/>
              </w:rPr>
              <w:t>c) shall not apply to</w:t>
            </w:r>
            <w:r w:rsidR="006F31DF" w:rsidRPr="002042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7715B" w:rsidRPr="00204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15B" w:rsidRDefault="00E7715B" w:rsidP="00224BA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5B">
              <w:rPr>
                <w:rFonts w:ascii="Times New Roman" w:hAnsi="Times New Roman" w:cs="Times New Roman"/>
                <w:sz w:val="24"/>
                <w:szCs w:val="24"/>
              </w:rPr>
              <w:t>articles placed on the market before  [</w:t>
            </w:r>
            <w:r w:rsidRPr="00392C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date – </w:t>
            </w:r>
            <w:r w:rsidR="001318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392C40">
              <w:rPr>
                <w:rFonts w:ascii="Times New Roman" w:hAnsi="Times New Roman" w:cs="Times New Roman"/>
                <w:i/>
                <w:sz w:val="24"/>
                <w:szCs w:val="24"/>
              </w:rPr>
              <w:t>years after date of entry into force</w:t>
            </w:r>
            <w:r w:rsidR="00B87E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this Regulation</w:t>
            </w:r>
            <w:r w:rsidRPr="00E7715B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6F31DF" w:rsidRDefault="006F31DF" w:rsidP="00224BA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implantable medical devices produced in accordance with </w:t>
            </w:r>
            <w:r w:rsidR="00384FC3">
              <w:rPr>
                <w:rFonts w:ascii="Times New Roman" w:hAnsi="Times New Roman" w:cs="Times New Roman"/>
                <w:sz w:val="24"/>
                <w:szCs w:val="24"/>
              </w:rPr>
              <w:t xml:space="preserve">point (i)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paragraph </w:t>
            </w:r>
            <w:r w:rsidR="00204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4F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d);</w:t>
            </w:r>
          </w:p>
          <w:p w:rsidR="0089301F" w:rsidRDefault="0089301F" w:rsidP="00224BA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articles coated with the photographic coatings referred to in </w:t>
            </w:r>
            <w:r w:rsidR="00384FC3">
              <w:rPr>
                <w:rFonts w:ascii="Times New Roman" w:hAnsi="Times New Roman" w:cs="Times New Roman"/>
                <w:sz w:val="24"/>
                <w:szCs w:val="24"/>
              </w:rPr>
              <w:t xml:space="preserve">point (ii)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paragraph </w:t>
            </w:r>
            <w:r w:rsidR="00204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4F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d);</w:t>
            </w:r>
          </w:p>
          <w:p w:rsidR="00E7715B" w:rsidRPr="00B0646D" w:rsidRDefault="00F401B4" w:rsidP="00224BA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semiconductor</w:t>
            </w:r>
            <w:r w:rsidR="00A325A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89301F" w:rsidRPr="00EA1A9C">
              <w:rPr>
                <w:rFonts w:ascii="Times New Roman" w:hAnsi="Times New Roman" w:cs="Times New Roman"/>
                <w:sz w:val="24"/>
                <w:szCs w:val="24"/>
              </w:rPr>
              <w:t xml:space="preserve">compound semiconductors referred to in </w:t>
            </w:r>
            <w:r w:rsidR="00384FC3">
              <w:rPr>
                <w:rFonts w:ascii="Times New Roman" w:hAnsi="Times New Roman" w:cs="Times New Roman"/>
                <w:sz w:val="24"/>
                <w:szCs w:val="24"/>
              </w:rPr>
              <w:t xml:space="preserve">point (iii) of </w:t>
            </w:r>
            <w:r w:rsidR="0089301F" w:rsidRPr="00EA1A9C">
              <w:rPr>
                <w:rFonts w:ascii="Times New Roman" w:hAnsi="Times New Roman" w:cs="Times New Roman"/>
                <w:sz w:val="24"/>
                <w:szCs w:val="24"/>
              </w:rPr>
              <w:t xml:space="preserve">paragraph </w:t>
            </w:r>
            <w:r w:rsidR="00204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4F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9301F" w:rsidRPr="00EA1A9C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="00EA1A9C" w:rsidRPr="00EA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4FC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BC29DA" w:rsidRDefault="00F72E41" w:rsidP="00ED09DA"/>
    <w:sectPr w:rsidR="00BC29DA" w:rsidSect="009211C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E0" w:rsidRDefault="00B433E0" w:rsidP="00B433E0">
      <w:pPr>
        <w:spacing w:after="0" w:line="240" w:lineRule="auto"/>
      </w:pPr>
      <w:r>
        <w:separator/>
      </w:r>
    </w:p>
  </w:endnote>
  <w:endnote w:type="continuationSeparator" w:id="0">
    <w:p w:rsidR="00B433E0" w:rsidRDefault="00B433E0" w:rsidP="00B4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41" w:rsidRPr="00F72E41" w:rsidRDefault="00F72E41" w:rsidP="00F7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41" w:rsidRPr="00F72E41" w:rsidRDefault="00F72E41" w:rsidP="00F72E41">
    <w:pPr>
      <w:pStyle w:val="FooterCoverPage"/>
      <w:rPr>
        <w:rFonts w:ascii="Arial" w:hAnsi="Arial" w:cs="Arial"/>
        <w:b/>
        <w:sz w:val="48"/>
      </w:rPr>
    </w:pPr>
    <w:r w:rsidRPr="00F72E41">
      <w:rPr>
        <w:rFonts w:ascii="Arial" w:hAnsi="Arial" w:cs="Arial"/>
        <w:b/>
        <w:sz w:val="48"/>
      </w:rPr>
      <w:t>EN</w:t>
    </w:r>
    <w:r w:rsidRPr="00F72E41">
      <w:rPr>
        <w:rFonts w:ascii="Arial" w:hAnsi="Arial" w:cs="Arial"/>
        <w:b/>
        <w:sz w:val="48"/>
      </w:rPr>
      <w:tab/>
    </w:r>
    <w:r w:rsidRPr="00F72E41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F72E41">
      <w:tab/>
    </w:r>
    <w:proofErr w:type="spellStart"/>
    <w:r w:rsidRPr="00F72E41">
      <w:rPr>
        <w:rFonts w:ascii="Arial" w:hAnsi="Arial" w:cs="Arial"/>
        <w:b/>
        <w:sz w:val="48"/>
      </w:rPr>
      <w:t>EN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41" w:rsidRPr="00F72E41" w:rsidRDefault="00F72E41" w:rsidP="00F72E41"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C7" w:rsidRDefault="009211C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C7" w:rsidRDefault="009211C7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C7" w:rsidRDefault="00921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E0" w:rsidRDefault="00B433E0" w:rsidP="00B433E0">
      <w:pPr>
        <w:spacing w:after="0" w:line="240" w:lineRule="auto"/>
      </w:pPr>
      <w:r>
        <w:separator/>
      </w:r>
    </w:p>
  </w:footnote>
  <w:footnote w:type="continuationSeparator" w:id="0">
    <w:p w:rsidR="00B433E0" w:rsidRDefault="00B433E0" w:rsidP="00B4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41" w:rsidRPr="00F72E41" w:rsidRDefault="00F72E41" w:rsidP="00F7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41" w:rsidRPr="00F72E41" w:rsidRDefault="00F72E41" w:rsidP="00F72E41"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41" w:rsidRPr="00F72E41" w:rsidRDefault="00F72E41" w:rsidP="00F72E41"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C7" w:rsidRDefault="009211C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C7" w:rsidRDefault="009211C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C7" w:rsidRDefault="00921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A6F"/>
    <w:multiLevelType w:val="hybridMultilevel"/>
    <w:tmpl w:val="87A2E85C"/>
    <w:lvl w:ilvl="0" w:tplc="BEA2F952">
      <w:start w:val="5"/>
      <w:numFmt w:val="decimal"/>
      <w:lvlText w:val="%1."/>
      <w:lvlJc w:val="left"/>
      <w:pPr>
        <w:ind w:left="960" w:hanging="48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37B4447"/>
    <w:multiLevelType w:val="hybridMultilevel"/>
    <w:tmpl w:val="445C0BE2"/>
    <w:lvl w:ilvl="0" w:tplc="512C9502">
      <w:start w:val="7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>
    <w:nsid w:val="11214254"/>
    <w:multiLevelType w:val="hybridMultilevel"/>
    <w:tmpl w:val="B5FCF8AA"/>
    <w:lvl w:ilvl="0" w:tplc="49DCEB9A">
      <w:start w:val="1"/>
      <w:numFmt w:val="lowerLetter"/>
      <w:lvlText w:val="%1)"/>
      <w:lvlJc w:val="left"/>
      <w:pPr>
        <w:ind w:left="659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99" w:hanging="360"/>
      </w:pPr>
    </w:lvl>
    <w:lvl w:ilvl="2" w:tplc="0809001B" w:tentative="1">
      <w:start w:val="1"/>
      <w:numFmt w:val="lowerRoman"/>
      <w:lvlText w:val="%3."/>
      <w:lvlJc w:val="right"/>
      <w:pPr>
        <w:ind w:left="2219" w:hanging="180"/>
      </w:pPr>
    </w:lvl>
    <w:lvl w:ilvl="3" w:tplc="0809000F" w:tentative="1">
      <w:start w:val="1"/>
      <w:numFmt w:val="decimal"/>
      <w:lvlText w:val="%4."/>
      <w:lvlJc w:val="left"/>
      <w:pPr>
        <w:ind w:left="2939" w:hanging="360"/>
      </w:pPr>
    </w:lvl>
    <w:lvl w:ilvl="4" w:tplc="08090019" w:tentative="1">
      <w:start w:val="1"/>
      <w:numFmt w:val="lowerLetter"/>
      <w:lvlText w:val="%5."/>
      <w:lvlJc w:val="left"/>
      <w:pPr>
        <w:ind w:left="3659" w:hanging="360"/>
      </w:pPr>
    </w:lvl>
    <w:lvl w:ilvl="5" w:tplc="0809001B" w:tentative="1">
      <w:start w:val="1"/>
      <w:numFmt w:val="lowerRoman"/>
      <w:lvlText w:val="%6."/>
      <w:lvlJc w:val="right"/>
      <w:pPr>
        <w:ind w:left="4379" w:hanging="180"/>
      </w:pPr>
    </w:lvl>
    <w:lvl w:ilvl="6" w:tplc="0809000F" w:tentative="1">
      <w:start w:val="1"/>
      <w:numFmt w:val="decimal"/>
      <w:lvlText w:val="%7."/>
      <w:lvlJc w:val="left"/>
      <w:pPr>
        <w:ind w:left="5099" w:hanging="360"/>
      </w:pPr>
    </w:lvl>
    <w:lvl w:ilvl="7" w:tplc="08090019" w:tentative="1">
      <w:start w:val="1"/>
      <w:numFmt w:val="lowerLetter"/>
      <w:lvlText w:val="%8."/>
      <w:lvlJc w:val="left"/>
      <w:pPr>
        <w:ind w:left="5819" w:hanging="360"/>
      </w:pPr>
    </w:lvl>
    <w:lvl w:ilvl="8" w:tplc="08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">
    <w:nsid w:val="124812D2"/>
    <w:multiLevelType w:val="hybridMultilevel"/>
    <w:tmpl w:val="670A7FA2"/>
    <w:lvl w:ilvl="0" w:tplc="814C9E94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D2C1F"/>
    <w:multiLevelType w:val="hybridMultilevel"/>
    <w:tmpl w:val="822EC614"/>
    <w:lvl w:ilvl="0" w:tplc="A2504208">
      <w:start w:val="1"/>
      <w:numFmt w:val="decimal"/>
      <w:lvlText w:val="%1."/>
      <w:lvlJc w:val="right"/>
      <w:pPr>
        <w:ind w:left="720" w:hanging="480"/>
      </w:pPr>
      <w:rPr>
        <w:rFonts w:hint="default"/>
        <w:i w:val="0"/>
      </w:rPr>
    </w:lvl>
    <w:lvl w:ilvl="1" w:tplc="814C9E94">
      <w:start w:val="1"/>
      <w:numFmt w:val="lowerLetter"/>
      <w:lvlText w:val="(%2)"/>
      <w:lvlJc w:val="left"/>
      <w:pPr>
        <w:ind w:left="1452" w:hanging="372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54DA3"/>
    <w:multiLevelType w:val="hybridMultilevel"/>
    <w:tmpl w:val="6C3CBD58"/>
    <w:lvl w:ilvl="0" w:tplc="814C9E94">
      <w:start w:val="1"/>
      <w:numFmt w:val="lowerLetter"/>
      <w:lvlText w:val="(%1)"/>
      <w:lvlJc w:val="left"/>
      <w:pPr>
        <w:ind w:left="840" w:hanging="360"/>
      </w:pPr>
      <w:rPr>
        <w:rFonts w:hint="default"/>
        <w:i w:val="0"/>
      </w:rPr>
    </w:lvl>
    <w:lvl w:ilvl="1" w:tplc="08090017">
      <w:start w:val="1"/>
      <w:numFmt w:val="lowerLetter"/>
      <w:lvlText w:val="%2)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57566B7"/>
    <w:multiLevelType w:val="hybridMultilevel"/>
    <w:tmpl w:val="A28A1252"/>
    <w:lvl w:ilvl="0" w:tplc="814C9E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14C9E9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B2B30"/>
    <w:multiLevelType w:val="hybridMultilevel"/>
    <w:tmpl w:val="F6E2E33C"/>
    <w:lvl w:ilvl="0" w:tplc="814C9E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113AF"/>
    <w:multiLevelType w:val="hybridMultilevel"/>
    <w:tmpl w:val="4C34B7E0"/>
    <w:lvl w:ilvl="0" w:tplc="8ABE3EE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663537"/>
    <w:multiLevelType w:val="hybridMultilevel"/>
    <w:tmpl w:val="38AED04E"/>
    <w:lvl w:ilvl="0" w:tplc="DFFED6F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74FE5"/>
    <w:multiLevelType w:val="hybridMultilevel"/>
    <w:tmpl w:val="84C020A0"/>
    <w:lvl w:ilvl="0" w:tplc="6E2E51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80951"/>
    <w:multiLevelType w:val="hybridMultilevel"/>
    <w:tmpl w:val="569C339E"/>
    <w:lvl w:ilvl="0" w:tplc="C86EDB16">
      <w:start w:val="1"/>
      <w:numFmt w:val="lowerRoman"/>
      <w:lvlText w:val="(%1)"/>
      <w:lvlJc w:val="righ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091F02"/>
    <w:multiLevelType w:val="hybridMultilevel"/>
    <w:tmpl w:val="F062A0D0"/>
    <w:lvl w:ilvl="0" w:tplc="814C9E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86D48"/>
    <w:multiLevelType w:val="hybridMultilevel"/>
    <w:tmpl w:val="7632E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575D9"/>
    <w:multiLevelType w:val="hybridMultilevel"/>
    <w:tmpl w:val="AADE748C"/>
    <w:lvl w:ilvl="0" w:tplc="C86EDB16">
      <w:start w:val="1"/>
      <w:numFmt w:val="lowerRoman"/>
      <w:lvlText w:val="(%1)"/>
      <w:lvlJc w:val="right"/>
      <w:pPr>
        <w:ind w:left="1080" w:hanging="360"/>
      </w:pPr>
      <w:rPr>
        <w:rFonts w:hint="default"/>
      </w:rPr>
    </w:lvl>
    <w:lvl w:ilvl="1" w:tplc="5D7AA74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340939"/>
    <w:multiLevelType w:val="hybridMultilevel"/>
    <w:tmpl w:val="EC2E5936"/>
    <w:lvl w:ilvl="0" w:tplc="814C9E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72A43"/>
    <w:multiLevelType w:val="hybridMultilevel"/>
    <w:tmpl w:val="CA1E7BEE"/>
    <w:lvl w:ilvl="0" w:tplc="BAFAB92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0E7AFA"/>
    <w:multiLevelType w:val="hybridMultilevel"/>
    <w:tmpl w:val="7772F408"/>
    <w:lvl w:ilvl="0" w:tplc="C86EDB16">
      <w:start w:val="1"/>
      <w:numFmt w:val="lowerRoman"/>
      <w:lvlText w:val="(%1)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12"/>
  </w:num>
  <w:num w:numId="5">
    <w:abstractNumId w:val="17"/>
  </w:num>
  <w:num w:numId="6">
    <w:abstractNumId w:val="11"/>
  </w:num>
  <w:num w:numId="7">
    <w:abstractNumId w:val="13"/>
  </w:num>
  <w:num w:numId="8">
    <w:abstractNumId w:val="4"/>
  </w:num>
  <w:num w:numId="9">
    <w:abstractNumId w:val="14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9"/>
  </w:num>
  <w:num w:numId="15">
    <w:abstractNumId w:val="5"/>
  </w:num>
  <w:num w:numId="16">
    <w:abstractNumId w:val="6"/>
  </w:num>
  <w:num w:numId="17">
    <w:abstractNumId w:val="3"/>
  </w:num>
  <w:num w:numId="18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to the 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8C012A116DA4406386F119E33097E58C"/>
    <w:docVar w:name="LW_CROSSREFERENCE" w:val="&lt;UNUSED&gt;"/>
    <w:docVar w:name="LW_DocType" w:val="NORMAL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 "/>
    <w:docVar w:name="LW_ID_DOCTYPE_NONLW" w:val="CP-038"/>
    <w:docVar w:name="LW_LANGUE" w:val="EN"/>
    <w:docVar w:name="LW_MARKING" w:val="&lt;UNUSED&gt;"/>
    <w:docVar w:name="LW_NOM.INST" w:val="EUROPEAN COMMISSION"/>
    <w:docVar w:name="LW_NOM.INST_JOINTDOC" w:val="&lt;EMPTY&gt;"/>
    <w:docVar w:name="LW_OBJETACTEPRINCIPAL.CP" w:val="amending Annex XVII to Regulation (EC) No 1907/2006 of the European Parliament and of the Council concerning the Registration, Evaluation, Authorisation and Restriction of Chemicals (REACH) as regards perfluorooctanoic acid (PFOA), its salts and PFOA-related substances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16) XXX"/>
    <w:docVar w:name="LW_REF.INTERNE" w:val="D047612/03"/>
    <w:docVar w:name="LW_SUPERTITRE" w:val="&lt;UNUSED&gt;"/>
    <w:docVar w:name="LW_TITRE.OBJ.CP" w:val="&lt;UNUSED&gt;"/>
    <w:docVar w:name="LW_TYPE.DOC.CP" w:val="ANNEX_x000b_"/>
    <w:docVar w:name="LW_TYPEACTEPRINCIPAL.CP" w:val="COMMISSION REGULATION (EU) \u8230?/\u8230? of XXX "/>
  </w:docVars>
  <w:rsids>
    <w:rsidRoot w:val="004A22D2"/>
    <w:rsid w:val="000272BC"/>
    <w:rsid w:val="00071F91"/>
    <w:rsid w:val="00091A3E"/>
    <w:rsid w:val="000C0932"/>
    <w:rsid w:val="000D0233"/>
    <w:rsid w:val="00115EC2"/>
    <w:rsid w:val="00130751"/>
    <w:rsid w:val="00131867"/>
    <w:rsid w:val="0013438A"/>
    <w:rsid w:val="00141229"/>
    <w:rsid w:val="00141FC7"/>
    <w:rsid w:val="001430D2"/>
    <w:rsid w:val="00152840"/>
    <w:rsid w:val="001601C5"/>
    <w:rsid w:val="00171B53"/>
    <w:rsid w:val="00183C06"/>
    <w:rsid w:val="00193460"/>
    <w:rsid w:val="001A6B20"/>
    <w:rsid w:val="001C1C04"/>
    <w:rsid w:val="001D259E"/>
    <w:rsid w:val="001D315C"/>
    <w:rsid w:val="001F178D"/>
    <w:rsid w:val="00204204"/>
    <w:rsid w:val="00205873"/>
    <w:rsid w:val="00205932"/>
    <w:rsid w:val="00224BAE"/>
    <w:rsid w:val="00231424"/>
    <w:rsid w:val="00246B42"/>
    <w:rsid w:val="002578D2"/>
    <w:rsid w:val="002628E6"/>
    <w:rsid w:val="00265A3C"/>
    <w:rsid w:val="002736D4"/>
    <w:rsid w:val="002878DC"/>
    <w:rsid w:val="00287B32"/>
    <w:rsid w:val="002A4A87"/>
    <w:rsid w:val="002B07AD"/>
    <w:rsid w:val="002B2676"/>
    <w:rsid w:val="002B6C26"/>
    <w:rsid w:val="002E177B"/>
    <w:rsid w:val="002E25F8"/>
    <w:rsid w:val="00307BE3"/>
    <w:rsid w:val="00310B49"/>
    <w:rsid w:val="00350868"/>
    <w:rsid w:val="00366777"/>
    <w:rsid w:val="00371609"/>
    <w:rsid w:val="003813B3"/>
    <w:rsid w:val="00384FC3"/>
    <w:rsid w:val="00390554"/>
    <w:rsid w:val="00392C40"/>
    <w:rsid w:val="003A1683"/>
    <w:rsid w:val="003A4DE7"/>
    <w:rsid w:val="003B48BF"/>
    <w:rsid w:val="003C1419"/>
    <w:rsid w:val="003E4D10"/>
    <w:rsid w:val="004157BD"/>
    <w:rsid w:val="0042316F"/>
    <w:rsid w:val="0042709C"/>
    <w:rsid w:val="004528D0"/>
    <w:rsid w:val="00471888"/>
    <w:rsid w:val="00484B32"/>
    <w:rsid w:val="0048687B"/>
    <w:rsid w:val="004A22D2"/>
    <w:rsid w:val="004A3473"/>
    <w:rsid w:val="004B571F"/>
    <w:rsid w:val="004C4562"/>
    <w:rsid w:val="004F009D"/>
    <w:rsid w:val="005020FD"/>
    <w:rsid w:val="00517E08"/>
    <w:rsid w:val="005208B4"/>
    <w:rsid w:val="005301F0"/>
    <w:rsid w:val="0054796F"/>
    <w:rsid w:val="00564575"/>
    <w:rsid w:val="005669EC"/>
    <w:rsid w:val="0057055F"/>
    <w:rsid w:val="005906F1"/>
    <w:rsid w:val="005B2844"/>
    <w:rsid w:val="005C2A1F"/>
    <w:rsid w:val="005E2A9E"/>
    <w:rsid w:val="005E6ECF"/>
    <w:rsid w:val="005F76C4"/>
    <w:rsid w:val="00604D2D"/>
    <w:rsid w:val="00606A0B"/>
    <w:rsid w:val="006308BD"/>
    <w:rsid w:val="0066141E"/>
    <w:rsid w:val="00675FAE"/>
    <w:rsid w:val="0069086B"/>
    <w:rsid w:val="006A17A8"/>
    <w:rsid w:val="006A4B6B"/>
    <w:rsid w:val="006A4F8C"/>
    <w:rsid w:val="006B7FA2"/>
    <w:rsid w:val="006C0D81"/>
    <w:rsid w:val="006D160E"/>
    <w:rsid w:val="006D698A"/>
    <w:rsid w:val="006E2180"/>
    <w:rsid w:val="006F31DF"/>
    <w:rsid w:val="0070609B"/>
    <w:rsid w:val="007144AB"/>
    <w:rsid w:val="00751524"/>
    <w:rsid w:val="00752300"/>
    <w:rsid w:val="0076482B"/>
    <w:rsid w:val="007674DA"/>
    <w:rsid w:val="007679D3"/>
    <w:rsid w:val="00772C6A"/>
    <w:rsid w:val="0077418F"/>
    <w:rsid w:val="00777A5F"/>
    <w:rsid w:val="00783A46"/>
    <w:rsid w:val="007A309F"/>
    <w:rsid w:val="007B5442"/>
    <w:rsid w:val="007C3136"/>
    <w:rsid w:val="00815D69"/>
    <w:rsid w:val="0082667B"/>
    <w:rsid w:val="00863EB4"/>
    <w:rsid w:val="008714FE"/>
    <w:rsid w:val="00874FB5"/>
    <w:rsid w:val="0088287C"/>
    <w:rsid w:val="0089301F"/>
    <w:rsid w:val="008A2979"/>
    <w:rsid w:val="008A58A4"/>
    <w:rsid w:val="008C06CE"/>
    <w:rsid w:val="008C325C"/>
    <w:rsid w:val="008C768D"/>
    <w:rsid w:val="008D166F"/>
    <w:rsid w:val="008E0F22"/>
    <w:rsid w:val="008F14E8"/>
    <w:rsid w:val="0090376A"/>
    <w:rsid w:val="009211C7"/>
    <w:rsid w:val="00957CEA"/>
    <w:rsid w:val="0096204E"/>
    <w:rsid w:val="0098292B"/>
    <w:rsid w:val="00A07E0B"/>
    <w:rsid w:val="00A325A1"/>
    <w:rsid w:val="00A561EF"/>
    <w:rsid w:val="00A66382"/>
    <w:rsid w:val="00A71D31"/>
    <w:rsid w:val="00A74D93"/>
    <w:rsid w:val="00A80293"/>
    <w:rsid w:val="00A9159E"/>
    <w:rsid w:val="00AA3D3E"/>
    <w:rsid w:val="00AB54B0"/>
    <w:rsid w:val="00AB5EF5"/>
    <w:rsid w:val="00AE1A0A"/>
    <w:rsid w:val="00AE7C10"/>
    <w:rsid w:val="00B03C07"/>
    <w:rsid w:val="00B0646D"/>
    <w:rsid w:val="00B17C2A"/>
    <w:rsid w:val="00B25F31"/>
    <w:rsid w:val="00B3662B"/>
    <w:rsid w:val="00B433E0"/>
    <w:rsid w:val="00B74CA6"/>
    <w:rsid w:val="00B87908"/>
    <w:rsid w:val="00B87EA7"/>
    <w:rsid w:val="00B931DD"/>
    <w:rsid w:val="00BA1F64"/>
    <w:rsid w:val="00BA64D9"/>
    <w:rsid w:val="00BD6701"/>
    <w:rsid w:val="00BF3500"/>
    <w:rsid w:val="00C005BF"/>
    <w:rsid w:val="00C12C64"/>
    <w:rsid w:val="00C350CB"/>
    <w:rsid w:val="00C45A03"/>
    <w:rsid w:val="00C61E05"/>
    <w:rsid w:val="00C64A93"/>
    <w:rsid w:val="00CA4033"/>
    <w:rsid w:val="00CD3B63"/>
    <w:rsid w:val="00CF373C"/>
    <w:rsid w:val="00CF5532"/>
    <w:rsid w:val="00CF5988"/>
    <w:rsid w:val="00D1508F"/>
    <w:rsid w:val="00D2013C"/>
    <w:rsid w:val="00D27878"/>
    <w:rsid w:val="00D45D8F"/>
    <w:rsid w:val="00D622C5"/>
    <w:rsid w:val="00D70615"/>
    <w:rsid w:val="00D729D5"/>
    <w:rsid w:val="00DA2EAA"/>
    <w:rsid w:val="00DB20CA"/>
    <w:rsid w:val="00DC2B18"/>
    <w:rsid w:val="00DC5CD3"/>
    <w:rsid w:val="00DD00E8"/>
    <w:rsid w:val="00DD41EA"/>
    <w:rsid w:val="00DE4FE3"/>
    <w:rsid w:val="00DF05B7"/>
    <w:rsid w:val="00DF31C8"/>
    <w:rsid w:val="00E26714"/>
    <w:rsid w:val="00E2683D"/>
    <w:rsid w:val="00E342C7"/>
    <w:rsid w:val="00E37DD4"/>
    <w:rsid w:val="00E475ED"/>
    <w:rsid w:val="00E522E3"/>
    <w:rsid w:val="00E55DBF"/>
    <w:rsid w:val="00E6034C"/>
    <w:rsid w:val="00E73102"/>
    <w:rsid w:val="00E7715B"/>
    <w:rsid w:val="00EA1A9C"/>
    <w:rsid w:val="00EA3591"/>
    <w:rsid w:val="00EA7C91"/>
    <w:rsid w:val="00ED09DA"/>
    <w:rsid w:val="00ED291D"/>
    <w:rsid w:val="00EE4372"/>
    <w:rsid w:val="00F1171A"/>
    <w:rsid w:val="00F22A66"/>
    <w:rsid w:val="00F258ED"/>
    <w:rsid w:val="00F33D92"/>
    <w:rsid w:val="00F401B4"/>
    <w:rsid w:val="00F42DD1"/>
    <w:rsid w:val="00F56E0E"/>
    <w:rsid w:val="00F72220"/>
    <w:rsid w:val="00F72E41"/>
    <w:rsid w:val="00F83BE2"/>
    <w:rsid w:val="00FA1A34"/>
    <w:rsid w:val="00FB10DC"/>
    <w:rsid w:val="00FE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5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33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33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33E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05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3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5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5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5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00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1430D2"/>
  </w:style>
  <w:style w:type="character" w:customStyle="1" w:styleId="Marker">
    <w:name w:val="Marker"/>
    <w:basedOn w:val="DefaultParagraphFont"/>
    <w:rsid w:val="009211C7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rsid w:val="009211C7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21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1C7"/>
  </w:style>
  <w:style w:type="paragraph" w:styleId="Footer">
    <w:name w:val="footer"/>
    <w:basedOn w:val="Normal"/>
    <w:link w:val="FooterChar"/>
    <w:uiPriority w:val="99"/>
    <w:unhideWhenUsed/>
    <w:rsid w:val="00921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1C7"/>
  </w:style>
  <w:style w:type="paragraph" w:customStyle="1" w:styleId="FooterCoverPage">
    <w:name w:val="Footer Cover Page"/>
    <w:basedOn w:val="Normal"/>
    <w:link w:val="FooterCoverPageChar"/>
    <w:rsid w:val="009211C7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  <w:szCs w:val="24"/>
    </w:rPr>
  </w:style>
  <w:style w:type="character" w:customStyle="1" w:styleId="FooterCoverPageChar">
    <w:name w:val="Footer Cover Page Char"/>
    <w:basedOn w:val="DefaultParagraphFont"/>
    <w:link w:val="FooterCoverPage"/>
    <w:rsid w:val="009211C7"/>
    <w:rPr>
      <w:rFonts w:ascii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rsid w:val="009211C7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eaderCoverPageChar">
    <w:name w:val="Header Cover Page Char"/>
    <w:basedOn w:val="DefaultParagraphFont"/>
    <w:link w:val="HeaderCoverPage"/>
    <w:rsid w:val="009211C7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24B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5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33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33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33E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05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3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5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5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5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00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1430D2"/>
  </w:style>
  <w:style w:type="character" w:customStyle="1" w:styleId="Marker">
    <w:name w:val="Marker"/>
    <w:basedOn w:val="DefaultParagraphFont"/>
    <w:rsid w:val="009211C7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rsid w:val="009211C7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21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1C7"/>
  </w:style>
  <w:style w:type="paragraph" w:styleId="Footer">
    <w:name w:val="footer"/>
    <w:basedOn w:val="Normal"/>
    <w:link w:val="FooterChar"/>
    <w:uiPriority w:val="99"/>
    <w:unhideWhenUsed/>
    <w:rsid w:val="00921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1C7"/>
  </w:style>
  <w:style w:type="paragraph" w:customStyle="1" w:styleId="FooterCoverPage">
    <w:name w:val="Footer Cover Page"/>
    <w:basedOn w:val="Normal"/>
    <w:link w:val="FooterCoverPageChar"/>
    <w:rsid w:val="009211C7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  <w:szCs w:val="24"/>
    </w:rPr>
  </w:style>
  <w:style w:type="character" w:customStyle="1" w:styleId="FooterCoverPageChar">
    <w:name w:val="Footer Cover Page Char"/>
    <w:basedOn w:val="DefaultParagraphFont"/>
    <w:link w:val="FooterCoverPage"/>
    <w:rsid w:val="009211C7"/>
    <w:rPr>
      <w:rFonts w:ascii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rsid w:val="009211C7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eaderCoverPageChar">
    <w:name w:val="Header Cover Page Char"/>
    <w:basedOn w:val="DefaultParagraphFont"/>
    <w:link w:val="HeaderCoverPage"/>
    <w:rsid w:val="009211C7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24B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77B4D-8793-4316-973C-45F3F9ED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618</Words>
  <Characters>3229</Characters>
  <Application>Microsoft Office Word</Application>
  <DocSecurity>0</DocSecurity>
  <Lines>137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forsyia</dc:creator>
  <cp:lastModifiedBy>lazarae</cp:lastModifiedBy>
  <cp:revision>9</cp:revision>
  <cp:lastPrinted>2016-11-15T11:16:00Z</cp:lastPrinted>
  <dcterms:created xsi:type="dcterms:W3CDTF">2016-12-02T10:07:00Z</dcterms:created>
  <dcterms:modified xsi:type="dcterms:W3CDTF">2016-12-08T13:27:00Z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Classification">
    <vt:lpwstr> </vt:lpwstr>
  </property>
</Properties>
</file>